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63" w:rsidRPr="00EA2763" w:rsidRDefault="00EA2763" w:rsidP="00EA2763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EA2763" w:rsidP="00283568">
      <w:pPr>
        <w:pStyle w:val="a9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EA2763">
        <w:rPr>
          <w:rFonts w:ascii="Arial" w:hAnsi="Arial" w:cs="Arial"/>
          <w:color w:val="000000"/>
          <w:sz w:val="21"/>
          <w:szCs w:val="21"/>
        </w:rPr>
        <w:br/>
      </w:r>
      <w:r w:rsidR="00283568" w:rsidRPr="00283568">
        <w:rPr>
          <w:rFonts w:ascii="Arial" w:hAnsi="Arial" w:cs="Arial"/>
          <w:b/>
          <w:bCs/>
          <w:color w:val="000000"/>
          <w:sz w:val="21"/>
          <w:szCs w:val="21"/>
        </w:rPr>
        <w:t>Интегрированный урок Технология и Бурятский язык.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Учителя: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Дондокова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В.Н.</w:t>
      </w:r>
      <w:r w:rsidR="006C5784">
        <w:rPr>
          <w:rFonts w:ascii="Arial" w:hAnsi="Arial" w:cs="Arial"/>
          <w:b/>
          <w:bCs/>
          <w:color w:val="000000"/>
          <w:sz w:val="21"/>
          <w:szCs w:val="21"/>
        </w:rPr>
        <w:t xml:space="preserve"> и </w:t>
      </w:r>
      <w:proofErr w:type="spellStart"/>
      <w:r w:rsidR="006C5784">
        <w:rPr>
          <w:rFonts w:ascii="Arial" w:hAnsi="Arial" w:cs="Arial"/>
          <w:b/>
          <w:bCs/>
          <w:color w:val="000000"/>
          <w:sz w:val="21"/>
          <w:szCs w:val="21"/>
        </w:rPr>
        <w:t>Букалова</w:t>
      </w:r>
      <w:proofErr w:type="spellEnd"/>
      <w:r w:rsidR="006C5784">
        <w:rPr>
          <w:rFonts w:ascii="Arial" w:hAnsi="Arial" w:cs="Arial"/>
          <w:b/>
          <w:bCs/>
          <w:color w:val="000000"/>
          <w:sz w:val="21"/>
          <w:szCs w:val="21"/>
        </w:rPr>
        <w:t xml:space="preserve"> Ю.С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Темэ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Буряад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арадай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хубсаhанай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зуйлнууд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Класс: </w:t>
      </w:r>
      <w:r w:rsidRPr="00283568">
        <w:rPr>
          <w:rFonts w:ascii="Arial" w:hAnsi="Arial" w:cs="Arial"/>
          <w:color w:val="000000"/>
          <w:sz w:val="21"/>
          <w:szCs w:val="21"/>
        </w:rPr>
        <w:t>5 «а»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Количество: </w:t>
      </w:r>
      <w:r w:rsidRPr="00283568">
        <w:rPr>
          <w:rFonts w:ascii="Arial" w:hAnsi="Arial" w:cs="Arial"/>
          <w:color w:val="000000"/>
          <w:sz w:val="21"/>
          <w:szCs w:val="21"/>
        </w:rPr>
        <w:t>20, 9 мальчиков, 11 девочек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Тип урока: </w:t>
      </w:r>
      <w:r w:rsidRPr="00283568">
        <w:rPr>
          <w:rFonts w:ascii="Arial" w:hAnsi="Arial" w:cs="Arial"/>
          <w:color w:val="000000"/>
          <w:sz w:val="21"/>
          <w:szCs w:val="21"/>
        </w:rPr>
        <w:t>изучение новой темы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Форма деятельности на уроке: </w:t>
      </w:r>
      <w:r w:rsidRPr="00283568">
        <w:rPr>
          <w:rFonts w:ascii="Arial" w:hAnsi="Arial" w:cs="Arial"/>
          <w:color w:val="000000"/>
          <w:sz w:val="21"/>
          <w:szCs w:val="21"/>
        </w:rPr>
        <w:t>коллективная, групповая, индивидуальная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Оборудование: 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медиапроектор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>, экран, презентация к уроку.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Методы обучения: </w:t>
      </w:r>
      <w:r w:rsidRPr="00283568">
        <w:rPr>
          <w:rFonts w:ascii="Arial" w:hAnsi="Arial" w:cs="Arial"/>
          <w:color w:val="000000"/>
          <w:sz w:val="21"/>
          <w:szCs w:val="21"/>
        </w:rPr>
        <w:t>словесный, наглядный, использование загадок и пословиц для усвоения языкового материала.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Межпредметные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связи: </w:t>
      </w:r>
      <w:r w:rsidRPr="00283568">
        <w:rPr>
          <w:rFonts w:ascii="Arial" w:hAnsi="Arial" w:cs="Arial"/>
          <w:color w:val="000000"/>
          <w:sz w:val="21"/>
          <w:szCs w:val="21"/>
        </w:rPr>
        <w:t>бурятская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283568">
        <w:rPr>
          <w:rFonts w:ascii="Arial" w:hAnsi="Arial" w:cs="Arial"/>
          <w:color w:val="000000"/>
          <w:sz w:val="21"/>
          <w:szCs w:val="21"/>
        </w:rPr>
        <w:t>литература, изо, технология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Цели и задачи:</w:t>
      </w:r>
      <w:r w:rsidRPr="00283568">
        <w:rPr>
          <w:rFonts w:ascii="Arial" w:hAnsi="Arial" w:cs="Arial"/>
          <w:color w:val="000000"/>
          <w:sz w:val="21"/>
          <w:szCs w:val="21"/>
        </w:rPr>
        <w:t> совершенствование знаний элементов бурятского национального костюма.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 xml:space="preserve">- воспитывать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этнотолерантность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>, нравственно-эстетическую отзывчивость на прекрасное в декоративно-прикладном творчестве бурятского народа;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- познакомить с элементами бурятского национального костюма;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- развивать умения различать цветовой колорит, ритм и стилизацию элементов в орнаменте;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- развивать мелкую моторику рук, зоркость, графические умения и навыки при самостоятельной работе;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- дифференцировать восприятие предметов по цвету, форме, величине, материалу, качеству.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Хэшээлэй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хэрэгсэл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: 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самбар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дэбтэр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зурагууд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>, ИКТ.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Урогой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ябаса</w:t>
      </w:r>
      <w:proofErr w:type="spellEnd"/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4"/>
        <w:gridCol w:w="2468"/>
        <w:gridCol w:w="3792"/>
        <w:gridCol w:w="1796"/>
        <w:gridCol w:w="33"/>
        <w:gridCol w:w="662"/>
      </w:tblGrid>
      <w:tr w:rsidR="00283568" w:rsidRPr="00283568" w:rsidTr="00283568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Хэшээлэй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этап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Багшын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ажал</w:t>
            </w:r>
            <w:proofErr w:type="spellEnd"/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Һурагшадай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ажал</w:t>
            </w:r>
            <w:proofErr w:type="spellEnd"/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Саг</w:t>
            </w:r>
          </w:p>
        </w:tc>
      </w:tr>
      <w:tr w:rsidR="00283568" w:rsidRPr="00283568" w:rsidTr="00283568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I.</w:t>
            </w:r>
          </w:p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Организационный этап.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Эмхидхэлгын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үе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Зорилго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үхибүүдые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хэшээлдэ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хүдэлхэ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hанаатай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болгохо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Хонхо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шангаар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жэнгирбэ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Хүүгэд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хэшээлдэ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орогты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!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Булта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hайнаар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hурагты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Бүхы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юумэ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мэдэхэ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бологты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!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Сайн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байна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!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манай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хэшээлдэ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холын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айлшад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ерээд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байна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сааша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хаража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мэндэшэлэе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!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Сайн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байна</w:t>
            </w:r>
            <w:proofErr w:type="spellEnd"/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!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2 мин</w:t>
            </w:r>
          </w:p>
        </w:tc>
      </w:tr>
      <w:tr w:rsidR="00283568" w:rsidRPr="00283568" w:rsidTr="00283568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II.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Вводно-мотивационный этап.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Видео. (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Ехор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заа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хараба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гээшэбта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ехор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хатархын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тулоо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хэрэгтэйб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ямар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зуйлнуудhоо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буридэнэб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заа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зууб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Дэбтэрээ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нээгээд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хэшээлэйнгээ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темэ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бэшэе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темэ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Буряад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арадй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хубсаhанай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зуйл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Муноо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таанарта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би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домог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хоорэхэм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, намай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анхаралтайгаар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шагнагты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Домог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альган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дээрээ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харааб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слайд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руу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харагты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 (сравнение)</w:t>
            </w: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ехор</w:t>
            </w:r>
            <w:proofErr w:type="spellEnd"/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-национальный костюм.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-называют…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дэгэл</w:t>
            </w:r>
            <w:proofErr w:type="spellEnd"/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 догадки…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 говорят догадки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 мин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83568" w:rsidRPr="00283568" w:rsidTr="00283568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III.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Операционно-содержательный этап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Дэгэл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тухай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хоороон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юунhээ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дэгэл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буридэдэг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бэ?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- 1-4 слайд.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уужа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-жилетка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-хамсы-рукава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туруу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-манжет (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туруу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юунэй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тулоо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бииб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?)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энгэр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-(3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унгэ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хоороон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хормой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-подол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нижная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часть черного </w:t>
            </w:r>
            <w:proofErr w:type="spellStart"/>
            <w:proofErr w:type="gram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цвета.земля</w:t>
            </w:r>
            <w:proofErr w:type="spellEnd"/>
            <w:proofErr w:type="gram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шагнана</w:t>
            </w:r>
            <w:proofErr w:type="spellEnd"/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харюу</w:t>
            </w:r>
            <w:proofErr w:type="spellEnd"/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7 мин</w:t>
            </w:r>
          </w:p>
        </w:tc>
      </w:tr>
      <w:tr w:rsidR="00283568" w:rsidRPr="00283568" w:rsidTr="00283568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IV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Физминутка</w:t>
            </w:r>
            <w:proofErr w:type="spellEnd"/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дэгэл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тухай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мэдэбэбди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муноо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бидэ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наадаябди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таанадта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конверт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тараагдаба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досоонь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хубсаhанай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зуйлнууд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байна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Таанад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самбарта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буряад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арадай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хубсаhа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еhоорынь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булта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суглуулха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еhотойт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тухай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ушоо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хоорэлдоогуй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байнабибди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юу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малгай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тухай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мэдэхэбта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?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-рассказываю про шапку.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Муноо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бидэ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нэгэ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даабари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хэхэбди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Дети делают на доске.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 обувь и шапка.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5 мин</w:t>
            </w:r>
          </w:p>
        </w:tc>
      </w:tr>
      <w:tr w:rsidR="00283568" w:rsidRPr="00283568" w:rsidTr="00283568"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V.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Практика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(рассказ про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гутал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по технологической карте (изготовление пары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гутал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) 3 группы.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Работа детей.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10 мин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83568" w:rsidRPr="00283568" w:rsidTr="00283568">
        <w:trPr>
          <w:trHeight w:val="555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VI.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Урогой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дүн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 Рефлексия.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Загадки про одежду.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Угадывают.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4 мин</w:t>
            </w:r>
          </w:p>
        </w:tc>
      </w:tr>
      <w:tr w:rsidR="00283568" w:rsidRPr="00283568" w:rsidTr="00283568">
        <w:trPr>
          <w:trHeight w:val="1740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VII.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Гэрэй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даабари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гэрэй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даабари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хадаа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таанад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гэртээ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малгай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хээд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ерэхэт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 (для всех)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найти определение 12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го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деления на шапке. (повышенный уровень)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- найти пословицы, поговорки про одежду (по желанию)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Булта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бэрхэнуудта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Таба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сэгнэлтэ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табинабди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Хэшээлнай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дуурээ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дахин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уулзатараа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баяртай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!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Баяртай</w:t>
            </w:r>
            <w:proofErr w:type="spellEnd"/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3568">
              <w:rPr>
                <w:rFonts w:ascii="Arial" w:hAnsi="Arial" w:cs="Arial"/>
                <w:color w:val="000000"/>
                <w:sz w:val="21"/>
                <w:szCs w:val="21"/>
              </w:rPr>
              <w:t>2 мин</w:t>
            </w:r>
          </w:p>
          <w:p w:rsidR="00283568" w:rsidRPr="00283568" w:rsidRDefault="00283568" w:rsidP="00283568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Схема анализа урока по ФГОС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Дата: </w:t>
      </w:r>
      <w:r>
        <w:rPr>
          <w:rFonts w:ascii="Arial" w:hAnsi="Arial" w:cs="Arial"/>
          <w:color w:val="000000"/>
          <w:sz w:val="21"/>
          <w:szCs w:val="21"/>
        </w:rPr>
        <w:t>30.10.2020</w:t>
      </w:r>
      <w:r w:rsidRPr="00283568">
        <w:rPr>
          <w:rFonts w:ascii="Arial" w:hAnsi="Arial" w:cs="Arial"/>
          <w:color w:val="000000"/>
          <w:sz w:val="21"/>
          <w:szCs w:val="21"/>
        </w:rPr>
        <w:t xml:space="preserve"> г.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Класс</w:t>
      </w:r>
      <w:r w:rsidRPr="00283568">
        <w:rPr>
          <w:rFonts w:ascii="Arial" w:hAnsi="Arial" w:cs="Arial"/>
          <w:color w:val="000000"/>
          <w:sz w:val="21"/>
          <w:szCs w:val="21"/>
        </w:rPr>
        <w:t>: 5 «а»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Количество: </w:t>
      </w:r>
      <w:r w:rsidRPr="00283568">
        <w:rPr>
          <w:rFonts w:ascii="Arial" w:hAnsi="Arial" w:cs="Arial"/>
          <w:color w:val="000000"/>
          <w:sz w:val="21"/>
          <w:szCs w:val="21"/>
        </w:rPr>
        <w:t>22, 10 мальчиков, 12 девочек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Предмет</w:t>
      </w:r>
      <w:r w:rsidRPr="00283568">
        <w:rPr>
          <w:rFonts w:ascii="Arial" w:hAnsi="Arial" w:cs="Arial"/>
          <w:color w:val="000000"/>
          <w:sz w:val="21"/>
          <w:szCs w:val="21"/>
        </w:rPr>
        <w:t>: Бурятский язык и технология.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Учителя</w:t>
      </w:r>
      <w:r w:rsidRPr="00283568">
        <w:rPr>
          <w:rFonts w:ascii="Arial" w:hAnsi="Arial" w:cs="Arial"/>
          <w:color w:val="000000"/>
          <w:sz w:val="21"/>
          <w:szCs w:val="21"/>
        </w:rPr>
        <w:t>:</w:t>
      </w:r>
      <w:r w:rsidR="006C5784">
        <w:rPr>
          <w:rFonts w:ascii="Arial" w:hAnsi="Arial" w:cs="Arial"/>
          <w:color w:val="000000"/>
          <w:sz w:val="21"/>
          <w:szCs w:val="21"/>
        </w:rPr>
        <w:t>Дондокова</w:t>
      </w:r>
      <w:proofErr w:type="spellEnd"/>
      <w:r w:rsidR="006C5784">
        <w:rPr>
          <w:rFonts w:ascii="Arial" w:hAnsi="Arial" w:cs="Arial"/>
          <w:color w:val="000000"/>
          <w:sz w:val="21"/>
          <w:szCs w:val="21"/>
        </w:rPr>
        <w:t xml:space="preserve"> В.Н</w:t>
      </w:r>
      <w:r w:rsidRPr="00283568">
        <w:rPr>
          <w:rFonts w:ascii="Arial" w:hAnsi="Arial" w:cs="Arial"/>
          <w:color w:val="000000"/>
          <w:sz w:val="21"/>
          <w:szCs w:val="21"/>
        </w:rPr>
        <w:t>.</w:t>
      </w:r>
      <w:r w:rsidR="006C5784"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 w:rsidR="006C5784">
        <w:rPr>
          <w:rFonts w:ascii="Arial" w:hAnsi="Arial" w:cs="Arial"/>
          <w:color w:val="000000"/>
          <w:sz w:val="21"/>
          <w:szCs w:val="21"/>
        </w:rPr>
        <w:t>Букалова</w:t>
      </w:r>
      <w:proofErr w:type="spellEnd"/>
      <w:r w:rsidR="006C5784">
        <w:rPr>
          <w:rFonts w:ascii="Arial" w:hAnsi="Arial" w:cs="Arial"/>
          <w:color w:val="000000"/>
          <w:sz w:val="21"/>
          <w:szCs w:val="21"/>
        </w:rPr>
        <w:t xml:space="preserve"> Ю.С.</w:t>
      </w:r>
      <w:bookmarkStart w:id="0" w:name="_GoBack"/>
      <w:bookmarkEnd w:id="0"/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Тема урока</w:t>
      </w:r>
      <w:r w:rsidRPr="00283568">
        <w:rPr>
          <w:rFonts w:ascii="Arial" w:hAnsi="Arial" w:cs="Arial"/>
          <w:color w:val="000000"/>
          <w:sz w:val="21"/>
          <w:szCs w:val="21"/>
        </w:rPr>
        <w:t>: «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Буряад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арадай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хубсаhанай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зуйлнууд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>»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Тип урока: </w:t>
      </w:r>
      <w:r w:rsidRPr="00283568">
        <w:rPr>
          <w:rFonts w:ascii="Arial" w:hAnsi="Arial" w:cs="Arial"/>
          <w:color w:val="000000"/>
          <w:sz w:val="21"/>
          <w:szCs w:val="21"/>
        </w:rPr>
        <w:t>изучение новой темы.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Форма деятельности на уроке</w:t>
      </w:r>
      <w:r w:rsidRPr="00283568">
        <w:rPr>
          <w:rFonts w:ascii="Arial" w:hAnsi="Arial" w:cs="Arial"/>
          <w:color w:val="000000"/>
          <w:sz w:val="21"/>
          <w:szCs w:val="21"/>
        </w:rPr>
        <w:t>: индивидуальная, групповая, коллективная.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Оборудование урока:</w:t>
      </w:r>
      <w:r w:rsidRPr="00283568">
        <w:rPr>
          <w:rFonts w:ascii="Arial" w:hAnsi="Arial" w:cs="Arial"/>
          <w:color w:val="000000"/>
          <w:sz w:val="21"/>
          <w:szCs w:val="21"/>
        </w:rPr>
        <w:t> слайдовая презентация, способствующая развитию интереса к изучению бурятского языка; раздаточный материал для организации самостоятельной работы.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Методы обучения:</w:t>
      </w:r>
      <w:r w:rsidRPr="00283568">
        <w:rPr>
          <w:rFonts w:ascii="Arial" w:hAnsi="Arial" w:cs="Arial"/>
          <w:color w:val="000000"/>
          <w:sz w:val="21"/>
          <w:szCs w:val="21"/>
        </w:rPr>
        <w:t> словесный, наглядный, использование загадок, пословиц для усвоения языкового материала.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Использование современных технологий</w:t>
      </w:r>
      <w:r w:rsidRPr="00283568">
        <w:rPr>
          <w:rFonts w:ascii="Arial" w:hAnsi="Arial" w:cs="Arial"/>
          <w:color w:val="000000"/>
          <w:sz w:val="21"/>
          <w:szCs w:val="21"/>
        </w:rPr>
        <w:t>: ИКТ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Межпредметные</w:t>
      </w:r>
      <w:proofErr w:type="spellEnd"/>
      <w:r w:rsidRPr="00283568">
        <w:rPr>
          <w:rFonts w:ascii="Arial" w:hAnsi="Arial" w:cs="Arial"/>
          <w:b/>
          <w:bCs/>
          <w:color w:val="000000"/>
          <w:sz w:val="21"/>
          <w:szCs w:val="21"/>
        </w:rPr>
        <w:t xml:space="preserve"> связи: </w:t>
      </w:r>
      <w:r w:rsidRPr="00283568">
        <w:rPr>
          <w:rFonts w:ascii="Arial" w:hAnsi="Arial" w:cs="Arial"/>
          <w:color w:val="000000"/>
          <w:sz w:val="21"/>
          <w:szCs w:val="21"/>
        </w:rPr>
        <w:t>бурятская литература, ИЗО, технология.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Урок проводился в 5 «а» классе. В классе 22 учащихся, из них 10 – мальчиков;12 – девочек. У учащихся данного класса высокая мотивация на изучение родного языка с хорошими речевыми и языковыми способностями. Активность и самостоятельность учащихся достигалась с помощью наводящих вопросов. Развитие учащихся на уроке осуществлялось, в полной мере были задействованы все учащиеся, в том числе и слабоуспевающие.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Исходя из характеристики класса, мы поставили такую цель: совершенствование знаний элементов бурятского национального костюма.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Задачи урока: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Образовательная:</w:t>
      </w:r>
      <w:r w:rsidRPr="00283568">
        <w:rPr>
          <w:rFonts w:ascii="Arial" w:hAnsi="Arial" w:cs="Arial"/>
          <w:color w:val="000000"/>
          <w:sz w:val="21"/>
          <w:szCs w:val="21"/>
        </w:rPr>
        <w:t> Познакомить с элементами бурятского национального костюма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Развивающая</w:t>
      </w:r>
      <w:r w:rsidRPr="00283568">
        <w:rPr>
          <w:rFonts w:ascii="Arial" w:hAnsi="Arial" w:cs="Arial"/>
          <w:color w:val="000000"/>
          <w:sz w:val="21"/>
          <w:szCs w:val="21"/>
        </w:rPr>
        <w:t>: - развивать умения различать цветовой колорит, ритм и стилизацию элементов в орнаменте;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lastRenderedPageBreak/>
        <w:t>- развивать мелкую моторику рук, зоркость, графические умения и навыки при самостоятельной работе;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Воспитывающая:</w:t>
      </w:r>
      <w:r w:rsidRPr="00283568">
        <w:rPr>
          <w:rFonts w:ascii="Arial" w:hAnsi="Arial" w:cs="Arial"/>
          <w:color w:val="000000"/>
          <w:sz w:val="21"/>
          <w:szCs w:val="21"/>
        </w:rPr>
        <w:t xml:space="preserve"> - воспитывать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этнотолерантность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>, нравственно-эстетическую отзывчивость на прекрасное в декоративно-прикладном творчестве бурятского народа;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Нацеленность деятельности на формирование УУД</w:t>
      </w:r>
      <w:r w:rsidRPr="00283568">
        <w:rPr>
          <w:rFonts w:ascii="Arial" w:hAnsi="Arial" w:cs="Arial"/>
          <w:color w:val="000000"/>
          <w:sz w:val="21"/>
          <w:szCs w:val="21"/>
        </w:rPr>
        <w:t>: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Личностные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-</w:t>
      </w:r>
      <w:r w:rsidRPr="00283568">
        <w:rPr>
          <w:rFonts w:ascii="Arial" w:hAnsi="Arial" w:cs="Arial"/>
          <w:color w:val="000000"/>
          <w:sz w:val="21"/>
          <w:szCs w:val="21"/>
        </w:rPr>
        <w:t> овладение установками, нормами и правилами научной организации умственного и физического труда.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Регулятивные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-</w:t>
      </w:r>
      <w:r w:rsidRPr="00283568">
        <w:rPr>
          <w:rFonts w:ascii="Arial" w:hAnsi="Arial" w:cs="Arial"/>
          <w:color w:val="000000"/>
          <w:sz w:val="21"/>
          <w:szCs w:val="21"/>
        </w:rPr>
        <w:t> соблюдение норм и правил культуры труда в соответствии с технологической культурой производства. Работая по составленному плану. Умение соотносить свои действия с планируемым результатом.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Коммуникативные УУД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-</w:t>
      </w:r>
      <w:r w:rsidRPr="00283568">
        <w:rPr>
          <w:rFonts w:ascii="Arial" w:hAnsi="Arial" w:cs="Arial"/>
          <w:color w:val="000000"/>
          <w:sz w:val="21"/>
          <w:szCs w:val="21"/>
        </w:rPr>
        <w:t> доносить свою позицию до других, владея приемами монологической и диалогической речи. Понимать точку зрения другого (в том числе автора), высказывать и обосновывать свою точку зрения.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Познавательные УУД</w:t>
      </w: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-</w:t>
      </w:r>
      <w:r w:rsidRPr="00283568">
        <w:rPr>
          <w:rFonts w:ascii="Arial" w:hAnsi="Arial" w:cs="Arial"/>
          <w:color w:val="000000"/>
          <w:sz w:val="21"/>
          <w:szCs w:val="21"/>
        </w:rPr>
        <w:t> перерабатывать информацию для получения необходимого результата, в том числе и для создания нового продукта.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Урок состоял из 4 основных этапов</w:t>
      </w:r>
      <w:r w:rsidRPr="00283568">
        <w:rPr>
          <w:rFonts w:ascii="Arial" w:hAnsi="Arial" w:cs="Arial"/>
          <w:color w:val="000000"/>
          <w:sz w:val="21"/>
          <w:szCs w:val="21"/>
        </w:rPr>
        <w:t>: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color w:val="000000"/>
          <w:sz w:val="21"/>
          <w:szCs w:val="21"/>
        </w:rPr>
        <w:t>Этапы урока</w:t>
      </w:r>
      <w:r w:rsidRPr="00283568">
        <w:rPr>
          <w:rFonts w:ascii="Arial" w:hAnsi="Arial" w:cs="Arial"/>
          <w:color w:val="000000"/>
          <w:sz w:val="21"/>
          <w:szCs w:val="21"/>
        </w:rPr>
        <w:t>: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 этап:</w:t>
      </w:r>
      <w:r w:rsidRPr="00283568">
        <w:rPr>
          <w:rFonts w:ascii="Arial" w:hAnsi="Arial" w:cs="Arial"/>
          <w:color w:val="000000"/>
          <w:sz w:val="21"/>
          <w:szCs w:val="21"/>
        </w:rPr>
        <w:t> Организационно-содержательный этап был нацелен на создание положительного эмоционального настроя и благоприятной рабочей атмосферы на уроке.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 этап</w:t>
      </w:r>
      <w:r w:rsidRPr="00283568">
        <w:rPr>
          <w:rFonts w:ascii="Arial" w:hAnsi="Arial" w:cs="Arial"/>
          <w:color w:val="000000"/>
          <w:sz w:val="21"/>
          <w:szCs w:val="21"/>
        </w:rPr>
        <w:t> Вводно-мотивационный этап урока начался с воспроизведения видео.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Дети сами выходят на тему урока. После прослушивания легенды учитель с детьми вместе ставят учебную задачу на урок. Познакомиться с элементами бурятского национального костюма.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 этап </w:t>
      </w:r>
      <w:r w:rsidRPr="00283568">
        <w:rPr>
          <w:rFonts w:ascii="Arial" w:hAnsi="Arial" w:cs="Arial"/>
          <w:color w:val="000000"/>
          <w:sz w:val="21"/>
          <w:szCs w:val="21"/>
        </w:rPr>
        <w:t>Операционно-содержательный этап велась работа по совершенствованию навыков диалогической, монологической речи; по формированию навыков межличностного общения, умения работать в команде, сотрудничать. Проведены элементы лекции учителя с иллюстрированием. Так же беседа с учащимися. Деятельность учащихся в основном была организована через групповую работу. Для реализации целей урока использованы различные виды источников знаний.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 этап</w:t>
      </w:r>
      <w:r w:rsidRPr="00283568">
        <w:rPr>
          <w:rFonts w:ascii="Arial" w:hAnsi="Arial" w:cs="Arial"/>
          <w:color w:val="000000"/>
          <w:sz w:val="21"/>
          <w:szCs w:val="21"/>
        </w:rPr>
        <w:t xml:space="preserve"> –Рефлексия. На этом этапе дети отгадывали загадки по пройденной теме. Подведение итогов урока. Были даны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разноуровневые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 домашние задания.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Структура урока полностью соответствует логике проведения заявленного типа урока, так как нашей основной учебной задачей являлось - познакомить с элементами бурятского национального костюма. На наш взгляд, такие условия были созданы на проведенном уроке.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Отобранное содержание урока, оборудование урока, организация активной мыслительной деятельности учащихся на всех этапах урока, индивидуальные, групповые и фронтальные формы организаций учебной деятельности школьников, применение словесных, визуальных методов, стимулировали познавательные интересы учащихся.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Учащиеся на уроке были активны, внимательны, работоспособны. Мы считаем, что выбранная форма организации учебной деятельности школьников была достаточно эффективной. Были соблюдены с нашей стороны нормы педагогической этики и такта, культура общения «учитель – ученик».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 xml:space="preserve">Урок вёлся в рамках </w:t>
      </w:r>
      <w:proofErr w:type="spellStart"/>
      <w:r w:rsidRPr="00283568">
        <w:rPr>
          <w:rFonts w:ascii="Arial" w:hAnsi="Arial" w:cs="Arial"/>
          <w:color w:val="000000"/>
          <w:sz w:val="21"/>
          <w:szCs w:val="21"/>
        </w:rPr>
        <w:t>здоровьесберегающих</w:t>
      </w:r>
      <w:proofErr w:type="spellEnd"/>
      <w:r w:rsidRPr="00283568">
        <w:rPr>
          <w:rFonts w:ascii="Arial" w:hAnsi="Arial" w:cs="Arial"/>
          <w:color w:val="000000"/>
          <w:sz w:val="21"/>
          <w:szCs w:val="21"/>
        </w:rPr>
        <w:t xml:space="preserve"> технологий, была проведена физкультминутка в виде игры.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lastRenderedPageBreak/>
        <w:t>Перегрузки, учащихся как физической, так и психической, не было благодаря смене видов деятельности и форм работы.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Все этапы урока пройдены. Считаем, что цель урока достигнута.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283568">
        <w:rPr>
          <w:rFonts w:ascii="Arial" w:hAnsi="Arial" w:cs="Arial"/>
          <w:color w:val="000000"/>
          <w:sz w:val="21"/>
          <w:szCs w:val="21"/>
        </w:rPr>
        <w:t>Спасибо!</w:t>
      </w: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568" w:rsidRPr="00283568" w:rsidRDefault="00283568" w:rsidP="00283568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</w:p>
    <w:p w:rsidR="00D0522C" w:rsidRPr="00DD54FC" w:rsidRDefault="00D0522C" w:rsidP="00D05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0522C" w:rsidRPr="00DD54FC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67077"/>
    <w:multiLevelType w:val="multilevel"/>
    <w:tmpl w:val="8D2C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7"/>
  </w:num>
  <w:num w:numId="15">
    <w:abstractNumId w:val="12"/>
  </w:num>
  <w:num w:numId="16">
    <w:abstractNumId w:val="9"/>
  </w:num>
  <w:num w:numId="17">
    <w:abstractNumId w:val="13"/>
  </w:num>
  <w:num w:numId="18">
    <w:abstractNumId w:val="22"/>
  </w:num>
  <w:num w:numId="19">
    <w:abstractNumId w:val="18"/>
  </w:num>
  <w:num w:numId="20">
    <w:abstractNumId w:val="21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D055C"/>
    <w:rsid w:val="00165259"/>
    <w:rsid w:val="00260123"/>
    <w:rsid w:val="00283568"/>
    <w:rsid w:val="00347185"/>
    <w:rsid w:val="003E523E"/>
    <w:rsid w:val="00420D8A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C5784"/>
    <w:rsid w:val="006E002E"/>
    <w:rsid w:val="007068D1"/>
    <w:rsid w:val="007C1218"/>
    <w:rsid w:val="00806238"/>
    <w:rsid w:val="0081501D"/>
    <w:rsid w:val="008C3EE7"/>
    <w:rsid w:val="009025C6"/>
    <w:rsid w:val="00951877"/>
    <w:rsid w:val="00963226"/>
    <w:rsid w:val="00986B00"/>
    <w:rsid w:val="009B2192"/>
    <w:rsid w:val="009F4F41"/>
    <w:rsid w:val="00A97BED"/>
    <w:rsid w:val="00AB4ADD"/>
    <w:rsid w:val="00AC5FD8"/>
    <w:rsid w:val="00AD36C6"/>
    <w:rsid w:val="00BC201A"/>
    <w:rsid w:val="00C72EE5"/>
    <w:rsid w:val="00C76C77"/>
    <w:rsid w:val="00C80A7D"/>
    <w:rsid w:val="00CB4134"/>
    <w:rsid w:val="00D0522C"/>
    <w:rsid w:val="00D16434"/>
    <w:rsid w:val="00D33417"/>
    <w:rsid w:val="00DD035C"/>
    <w:rsid w:val="00DE4FD9"/>
    <w:rsid w:val="00DF1E26"/>
    <w:rsid w:val="00E17514"/>
    <w:rsid w:val="00E7711A"/>
    <w:rsid w:val="00E97CCB"/>
    <w:rsid w:val="00EA2763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17F1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2021-10-13T12:26:00Z</cp:lastPrinted>
  <dcterms:created xsi:type="dcterms:W3CDTF">2021-09-22T06:13:00Z</dcterms:created>
  <dcterms:modified xsi:type="dcterms:W3CDTF">2021-12-03T07:55:00Z</dcterms:modified>
</cp:coreProperties>
</file>